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AB" w:rsidRPr="00A62BB3" w:rsidRDefault="007C01AB" w:rsidP="007C01AB">
      <w:pPr>
        <w:jc w:val="right"/>
        <w:rPr>
          <w:b/>
          <w:i/>
        </w:rPr>
      </w:pPr>
      <w:r w:rsidRPr="00A62BB3">
        <w:rPr>
          <w:b/>
          <w:i/>
        </w:rPr>
        <w:t xml:space="preserve">                                                                                                  Приложение №1  к  договору </w:t>
      </w:r>
    </w:p>
    <w:p w:rsidR="007C01AB" w:rsidRPr="00A62BB3" w:rsidRDefault="007C01AB" w:rsidP="007C01AB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от  «_____» «_________201_</w:t>
      </w:r>
      <w:r>
        <w:rPr>
          <w:b/>
        </w:rPr>
        <w:t>_</w:t>
      </w:r>
      <w:r w:rsidRPr="00A62BB3">
        <w:rPr>
          <w:b/>
        </w:rPr>
        <w:t xml:space="preserve">г.  </w:t>
      </w:r>
    </w:p>
    <w:p w:rsidR="007C01AB" w:rsidRPr="00A62BB3" w:rsidRDefault="007C01AB" w:rsidP="007C01AB">
      <w:pPr>
        <w:jc w:val="right"/>
        <w:rPr>
          <w:b/>
        </w:rPr>
      </w:pPr>
      <w:r w:rsidRPr="00A62BB3">
        <w:rPr>
          <w:b/>
        </w:rPr>
        <w:t>№ _______________________</w:t>
      </w:r>
    </w:p>
    <w:p w:rsidR="007C01AB" w:rsidRDefault="007C01AB" w:rsidP="007C01AB">
      <w:pPr>
        <w:jc w:val="right"/>
        <w:rPr>
          <w:b/>
        </w:rPr>
      </w:pPr>
      <w:r w:rsidRPr="00B52335">
        <w:rPr>
          <w:b/>
        </w:rPr>
        <w:t xml:space="preserve">                                                                                                  </w:t>
      </w:r>
    </w:p>
    <w:p w:rsidR="00725094" w:rsidRDefault="00725094" w:rsidP="00725094">
      <w:pPr>
        <w:jc w:val="right"/>
        <w:rPr>
          <w:b/>
        </w:rPr>
      </w:pPr>
      <w:r w:rsidRPr="00B52335">
        <w:rPr>
          <w:b/>
        </w:rPr>
        <w:t xml:space="preserve">                                                                                                </w:t>
      </w:r>
    </w:p>
    <w:p w:rsidR="00725094" w:rsidRPr="00B52335" w:rsidRDefault="00725094" w:rsidP="00725094">
      <w:pPr>
        <w:jc w:val="right"/>
      </w:pPr>
    </w:p>
    <w:p w:rsidR="00725094" w:rsidRPr="00B52335" w:rsidRDefault="00725094" w:rsidP="00725094"/>
    <w:p w:rsidR="00725094" w:rsidRPr="00B52335" w:rsidRDefault="00725094" w:rsidP="00725094">
      <w:pPr>
        <w:jc w:val="both"/>
        <w:rPr>
          <w:bCs/>
          <w:i/>
          <w:sz w:val="24"/>
          <w:szCs w:val="24"/>
        </w:rPr>
      </w:pPr>
      <w:r w:rsidRPr="00B52335">
        <w:rPr>
          <w:bCs/>
          <w:sz w:val="24"/>
          <w:szCs w:val="24"/>
        </w:rPr>
        <w:t xml:space="preserve">Фирменный бланк «Заказчика»                                                       </w:t>
      </w:r>
      <w:r>
        <w:rPr>
          <w:bCs/>
          <w:sz w:val="24"/>
          <w:szCs w:val="24"/>
        </w:rPr>
        <w:t xml:space="preserve"> </w:t>
      </w:r>
      <w:r w:rsidRPr="00B52335">
        <w:rPr>
          <w:b/>
          <w:sz w:val="24"/>
          <w:szCs w:val="24"/>
        </w:rPr>
        <w:t xml:space="preserve">Генеральному директору </w:t>
      </w:r>
    </w:p>
    <w:p w:rsidR="00725094" w:rsidRPr="00B52335" w:rsidRDefault="00725094" w:rsidP="00725094">
      <w:pPr>
        <w:jc w:val="both"/>
        <w:rPr>
          <w:b/>
          <w:sz w:val="24"/>
          <w:szCs w:val="24"/>
        </w:rPr>
      </w:pPr>
      <w:r w:rsidRPr="00B52335">
        <w:rPr>
          <w:b/>
          <w:sz w:val="28"/>
          <w:szCs w:val="28"/>
        </w:rPr>
        <w:t xml:space="preserve">  </w:t>
      </w:r>
      <w:r w:rsidRPr="00B52335">
        <w:rPr>
          <w:b/>
          <w:i/>
        </w:rPr>
        <w:t>(только для юридических лиц)</w:t>
      </w:r>
      <w:r w:rsidRPr="00B52335">
        <w:rPr>
          <w:i/>
          <w:sz w:val="28"/>
          <w:szCs w:val="28"/>
        </w:rPr>
        <w:t xml:space="preserve"> </w:t>
      </w:r>
      <w:r w:rsidRPr="00B52335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B52335">
        <w:rPr>
          <w:b/>
          <w:sz w:val="24"/>
          <w:szCs w:val="24"/>
        </w:rPr>
        <w:t>ООО «ПРАГМА»</w:t>
      </w:r>
    </w:p>
    <w:p w:rsidR="00725094" w:rsidRPr="00B52335" w:rsidRDefault="00725094" w:rsidP="00725094">
      <w:pPr>
        <w:jc w:val="both"/>
        <w:rPr>
          <w:b/>
          <w:sz w:val="24"/>
          <w:szCs w:val="24"/>
        </w:rPr>
      </w:pPr>
      <w:r w:rsidRPr="00B52335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4"/>
          <w:szCs w:val="24"/>
        </w:rPr>
        <w:t>Сергиенко В.И</w:t>
      </w:r>
      <w:r w:rsidRPr="00B52335">
        <w:rPr>
          <w:b/>
          <w:sz w:val="24"/>
          <w:szCs w:val="24"/>
        </w:rPr>
        <w:t>.</w:t>
      </w:r>
    </w:p>
    <w:p w:rsidR="00725094" w:rsidRPr="00B52335" w:rsidRDefault="00725094" w:rsidP="00725094">
      <w:pPr>
        <w:tabs>
          <w:tab w:val="left" w:pos="8100"/>
        </w:tabs>
      </w:pPr>
      <w:r>
        <w:tab/>
      </w:r>
    </w:p>
    <w:p w:rsidR="00725094" w:rsidRPr="00B52335" w:rsidRDefault="00725094" w:rsidP="00725094"/>
    <w:p w:rsidR="00725094" w:rsidRPr="00B52335" w:rsidRDefault="00725094" w:rsidP="00725094"/>
    <w:p w:rsidR="00725094" w:rsidRPr="00B52335" w:rsidRDefault="00725094" w:rsidP="00725094">
      <w:pPr>
        <w:shd w:val="clear" w:color="auto" w:fill="FFFFFF"/>
        <w:tabs>
          <w:tab w:val="left" w:pos="0"/>
        </w:tabs>
        <w:spacing w:before="5"/>
        <w:ind w:right="-28"/>
        <w:jc w:val="center"/>
        <w:rPr>
          <w:b/>
          <w:sz w:val="28"/>
          <w:szCs w:val="28"/>
        </w:rPr>
      </w:pPr>
      <w:r w:rsidRPr="00B52335">
        <w:rPr>
          <w:b/>
          <w:sz w:val="28"/>
          <w:szCs w:val="28"/>
        </w:rPr>
        <w:t>Заявление</w:t>
      </w:r>
    </w:p>
    <w:p w:rsidR="00725094" w:rsidRPr="00B52335" w:rsidRDefault="00725094" w:rsidP="00725094">
      <w:pPr>
        <w:shd w:val="clear" w:color="auto" w:fill="FFFFFF"/>
        <w:tabs>
          <w:tab w:val="left" w:pos="0"/>
        </w:tabs>
        <w:spacing w:before="5"/>
        <w:ind w:right="-28"/>
        <w:jc w:val="center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 xml:space="preserve">о проведении негосударственной экспертизы </w:t>
      </w:r>
    </w:p>
    <w:p w:rsidR="00725094" w:rsidRPr="00B52335" w:rsidRDefault="00725094" w:rsidP="00725094">
      <w:pPr>
        <w:shd w:val="clear" w:color="auto" w:fill="FFFFFF"/>
        <w:tabs>
          <w:tab w:val="left" w:pos="0"/>
        </w:tabs>
        <w:spacing w:before="5"/>
        <w:ind w:right="-28"/>
        <w:jc w:val="center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проектной документации (части проектной документации)</w:t>
      </w:r>
    </w:p>
    <w:p w:rsidR="00725094" w:rsidRPr="00B52335" w:rsidRDefault="00725094" w:rsidP="00725094">
      <w:pPr>
        <w:shd w:val="clear" w:color="auto" w:fill="FFFFFF"/>
        <w:tabs>
          <w:tab w:val="left" w:pos="0"/>
        </w:tabs>
        <w:spacing w:before="5"/>
        <w:ind w:right="-28"/>
        <w:jc w:val="center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 xml:space="preserve"> и (или) результатов инженерных изысканий</w:t>
      </w:r>
    </w:p>
    <w:p w:rsidR="00725094" w:rsidRPr="00B52335" w:rsidRDefault="00725094" w:rsidP="00725094">
      <w:pPr>
        <w:rPr>
          <w:b/>
          <w:sz w:val="24"/>
          <w:szCs w:val="24"/>
        </w:rPr>
      </w:pPr>
      <w:r w:rsidRPr="00B52335">
        <w:rPr>
          <w:b/>
          <w:sz w:val="16"/>
          <w:szCs w:val="16"/>
        </w:rPr>
        <w:t xml:space="preserve">              </w:t>
      </w:r>
      <w:r w:rsidRPr="00B52335">
        <w:rPr>
          <w:b/>
          <w:sz w:val="24"/>
          <w:szCs w:val="24"/>
        </w:rPr>
        <w:t xml:space="preserve">                                                              </w:t>
      </w:r>
    </w:p>
    <w:p w:rsidR="00725094" w:rsidRPr="00B52335" w:rsidRDefault="00725094" w:rsidP="00725094">
      <w:pPr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Прошу провести негосударственную экспертизу проектной документации (части проектной документации) и (или) результатов инженерных изысканий по объекту:______________________________________________________________________</w:t>
      </w:r>
    </w:p>
    <w:p w:rsidR="00725094" w:rsidRPr="00B52335" w:rsidRDefault="00725094" w:rsidP="0072509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B52335">
        <w:rPr>
          <w:i/>
        </w:rPr>
        <w:t xml:space="preserve">                        </w:t>
      </w:r>
      <w:proofErr w:type="gramStart"/>
      <w:r w:rsidRPr="00B52335">
        <w:rPr>
          <w:i/>
        </w:rPr>
        <w:t>(указать наименование объекта предполагаемого строительства (реконструкции,</w:t>
      </w:r>
      <w:proofErr w:type="gramEnd"/>
    </w:p>
    <w:p w:rsidR="00725094" w:rsidRPr="00B52335" w:rsidRDefault="00725094" w:rsidP="0072509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:rsidR="00725094" w:rsidRPr="00B52335" w:rsidRDefault="00725094" w:rsidP="0072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B52335">
        <w:rPr>
          <w:i/>
        </w:rPr>
        <w:t xml:space="preserve">                  </w:t>
      </w:r>
      <w:proofErr w:type="gramStart"/>
      <w:r w:rsidRPr="00B52335">
        <w:rPr>
          <w:i/>
        </w:rPr>
        <w:t>капитального  ремонта)  согласно правоустанавливающей и проектной документации)</w:t>
      </w:r>
      <w:proofErr w:type="gramEnd"/>
    </w:p>
    <w:p w:rsidR="00725094" w:rsidRPr="00B52335" w:rsidRDefault="00725094" w:rsidP="0072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jc w:val="both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1. Идентификационные сведения об объекте капитального строительства: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1.1. Полное наименование объекта капитального строительства: 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ind w:firstLine="540"/>
        <w:rPr>
          <w:b/>
          <w:sz w:val="24"/>
          <w:szCs w:val="24"/>
        </w:rPr>
      </w:pPr>
      <w:r w:rsidRPr="00B52335">
        <w:rPr>
          <w:sz w:val="24"/>
          <w:szCs w:val="24"/>
        </w:rPr>
        <w:t>1.2.  Объект расположен на земельном участке, по адресу</w:t>
      </w:r>
      <w:r w:rsidRPr="00B52335">
        <w:rPr>
          <w:b/>
          <w:sz w:val="24"/>
          <w:szCs w:val="24"/>
        </w:rPr>
        <w:t>:_______________________</w:t>
      </w:r>
    </w:p>
    <w:p w:rsidR="00725094" w:rsidRPr="00B52335" w:rsidRDefault="00725094" w:rsidP="00725094">
      <w:pPr>
        <w:rPr>
          <w:sz w:val="24"/>
          <w:szCs w:val="24"/>
          <w:u w:val="single"/>
        </w:rPr>
      </w:pPr>
      <w:r w:rsidRPr="00B52335">
        <w:rPr>
          <w:b/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pBdr>
          <w:bottom w:val="single" w:sz="12" w:space="1" w:color="auto"/>
        </w:pBdr>
        <w:jc w:val="center"/>
        <w:rPr>
          <w:i/>
        </w:rPr>
      </w:pPr>
      <w:r w:rsidRPr="00B52335">
        <w:t xml:space="preserve"> </w:t>
      </w:r>
      <w:r w:rsidRPr="00B52335">
        <w:rPr>
          <w:i/>
        </w:rPr>
        <w:t>(город, район, улица, номер участка)</w:t>
      </w:r>
    </w:p>
    <w:p w:rsidR="00725094" w:rsidRPr="00B52335" w:rsidRDefault="00725094" w:rsidP="00725094">
      <w:pPr>
        <w:suppressAutoHyphens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1.3. Почтовый (строительный) адрес объекта капитального строительства: _________</w:t>
      </w:r>
    </w:p>
    <w:p w:rsidR="00725094" w:rsidRPr="00B52335" w:rsidRDefault="00725094" w:rsidP="00725094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</w:p>
    <w:p w:rsidR="00725094" w:rsidRPr="00B52335" w:rsidRDefault="00725094" w:rsidP="00725094">
      <w:pPr>
        <w:suppressAutoHyphens/>
        <w:jc w:val="both"/>
        <w:rPr>
          <w:sz w:val="16"/>
          <w:szCs w:val="16"/>
        </w:rPr>
      </w:pPr>
    </w:p>
    <w:p w:rsidR="00725094" w:rsidRPr="00B52335" w:rsidRDefault="00725094" w:rsidP="00725094">
      <w:pPr>
        <w:suppressAutoHyphens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1.4. Состояние объекта капитального строительства: ____________________________</w:t>
      </w:r>
    </w:p>
    <w:p w:rsidR="00725094" w:rsidRPr="00B52335" w:rsidRDefault="00725094" w:rsidP="00725094">
      <w:pPr>
        <w:suppressAutoHyphens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ind w:firstLine="540"/>
        <w:jc w:val="center"/>
        <w:rPr>
          <w:i/>
        </w:rPr>
      </w:pPr>
      <w:r w:rsidRPr="00B52335">
        <w:rPr>
          <w:i/>
        </w:rPr>
        <w:t>(новое, реконструкция, капитальный ремонт)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1.5. Основные технико-экономические характеристики объекта негосударственной экспертизы: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B52335">
        <w:rPr>
          <w:sz w:val="24"/>
          <w:szCs w:val="24"/>
        </w:rPr>
        <w:t>общая площадь земельного участка:  ________________________________________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B52335">
        <w:rPr>
          <w:sz w:val="24"/>
          <w:szCs w:val="24"/>
        </w:rPr>
        <w:t>площадь застройки: ______________________________________________________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общая площадь здания с выделением при необходимости площади жилых и площади встроенных не жилых помещений (для жилых зданий) или полезной площади (для общественных зданий): _____________________________________________________</w:t>
      </w:r>
    </w:p>
    <w:p w:rsidR="00725094" w:rsidRPr="00B52335" w:rsidRDefault="00725094" w:rsidP="00725094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- строительный объём здания, в т.ч. выше </w:t>
      </w:r>
      <w:proofErr w:type="spellStart"/>
      <w:r w:rsidRPr="00B52335">
        <w:rPr>
          <w:sz w:val="24"/>
          <w:szCs w:val="24"/>
        </w:rPr>
        <w:t>отм</w:t>
      </w:r>
      <w:proofErr w:type="spellEnd"/>
      <w:r w:rsidRPr="00B52335">
        <w:rPr>
          <w:sz w:val="24"/>
          <w:szCs w:val="24"/>
        </w:rPr>
        <w:t xml:space="preserve">. ±0.000 и ниже </w:t>
      </w:r>
      <w:proofErr w:type="spellStart"/>
      <w:r w:rsidRPr="00B52335">
        <w:rPr>
          <w:sz w:val="24"/>
          <w:szCs w:val="24"/>
        </w:rPr>
        <w:t>отм</w:t>
      </w:r>
      <w:proofErr w:type="spellEnd"/>
      <w:r w:rsidRPr="00B52335">
        <w:rPr>
          <w:sz w:val="24"/>
          <w:szCs w:val="24"/>
        </w:rPr>
        <w:t>. ±0.000 __________</w:t>
      </w:r>
      <w:r w:rsidRPr="00B52335">
        <w:rPr>
          <w:sz w:val="24"/>
          <w:szCs w:val="24"/>
        </w:rPr>
        <w:br/>
        <w:t>_____________________________________________________________________________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proofErr w:type="gramStart"/>
      <w:r w:rsidRPr="00B52335">
        <w:rPr>
          <w:sz w:val="24"/>
          <w:szCs w:val="24"/>
        </w:rPr>
        <w:t>протяжённость (для линейный объектов капитального строительства: ___________</w:t>
      </w:r>
      <w:r w:rsidRPr="00B52335">
        <w:rPr>
          <w:sz w:val="24"/>
          <w:szCs w:val="24"/>
        </w:rPr>
        <w:br/>
        <w:t>_____________________________________________________________________________</w:t>
      </w:r>
      <w:proofErr w:type="gramEnd"/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количест</w:t>
      </w:r>
      <w:r>
        <w:rPr>
          <w:sz w:val="24"/>
          <w:szCs w:val="24"/>
        </w:rPr>
        <w:t>во этажей, в том числе надземных</w:t>
      </w:r>
      <w:r w:rsidRPr="00B52335">
        <w:rPr>
          <w:sz w:val="24"/>
          <w:szCs w:val="24"/>
        </w:rPr>
        <w:t xml:space="preserve"> и подземных этажей: ________________</w:t>
      </w:r>
    </w:p>
    <w:p w:rsidR="00725094" w:rsidRPr="00B52335" w:rsidRDefault="00725094" w:rsidP="00725094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производственная мощность (для производственных и промышленных объектов) _</w:t>
      </w:r>
    </w:p>
    <w:p w:rsidR="00725094" w:rsidRPr="00B52335" w:rsidRDefault="00725094" w:rsidP="00725094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другие показатели: _______________________________________________________</w:t>
      </w:r>
    </w:p>
    <w:p w:rsidR="00725094" w:rsidRPr="00B52335" w:rsidRDefault="00725094" w:rsidP="0072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725094" w:rsidRDefault="00725094" w:rsidP="0072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725094" w:rsidRPr="00B52335" w:rsidRDefault="00725094" w:rsidP="0072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1.6. Источник финансирования: _____________________________________________</w:t>
      </w:r>
      <w:r w:rsidRPr="00B52335">
        <w:rPr>
          <w:sz w:val="24"/>
          <w:szCs w:val="24"/>
        </w:rPr>
        <w:br/>
        <w:t>_____________________________________________________________________________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2. Сведения о предмете негосударственной экспертизы проектной документации и (или) результатов инженерных изысканий.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2.1. В  процессе  проведения  негосударственной  экспертизы  проектной документации следует выполнить оценку её соответствия: ___________________________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pBdr>
          <w:bottom w:val="single" w:sz="12" w:space="1" w:color="auto"/>
        </w:pBd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B52335">
        <w:t xml:space="preserve">                  </w:t>
      </w:r>
      <w:r w:rsidRPr="00B52335">
        <w:rPr>
          <w:i/>
        </w:rPr>
        <w:t>(следует перечислить только необходимые требования из ниже приведенного состава)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*требованиям технических регламентов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безопасности);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результатам инженерных изысканий;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установленным (утвержденным, выбранным для расчета) сметным нормативам – в части оценки сметной документации, разработанной в составе проектной документации;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градостроительным регламентам;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градостроительному плану земельного участка;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национальным стандартам;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* стандартам организаций; 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* заданию на проектирование.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2.2. В процессе проведения негосударственной экспертизы результатов инженерных изысканий следует выполнить оценку их соответствия:</w:t>
      </w:r>
    </w:p>
    <w:p w:rsidR="00725094" w:rsidRPr="00B52335" w:rsidRDefault="00725094" w:rsidP="0072509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52335">
        <w:rPr>
          <w:sz w:val="24"/>
          <w:szCs w:val="24"/>
        </w:rPr>
        <w:t xml:space="preserve">* требованиям технических регламентов и заданию на проведение инженерных изысканий </w:t>
      </w:r>
      <w:r w:rsidRPr="00B52335">
        <w:rPr>
          <w:i/>
        </w:rPr>
        <w:t>(следует указывать в случае необходимости выполнения данных экспертных работ).</w:t>
      </w:r>
    </w:p>
    <w:p w:rsidR="00725094" w:rsidRPr="00B52335" w:rsidRDefault="00725094" w:rsidP="00725094">
      <w:pPr>
        <w:suppressAutoHyphens/>
        <w:ind w:firstLine="540"/>
        <w:rPr>
          <w:b/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3. Идентификационные сведения о «Заказчике»: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3.1. Полное наименование «Заказчика» (юридического лица): 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ind w:firstLine="540"/>
        <w:rPr>
          <w:i/>
        </w:rPr>
      </w:pPr>
      <w:r w:rsidRPr="00B52335">
        <w:t xml:space="preserve">                                                </w:t>
      </w:r>
      <w:r w:rsidRPr="00B52335">
        <w:rPr>
          <w:i/>
        </w:rPr>
        <w:t>(</w:t>
      </w:r>
      <w:proofErr w:type="gramStart"/>
      <w:r w:rsidRPr="00B52335">
        <w:rPr>
          <w:i/>
        </w:rPr>
        <w:t>место нахождение</w:t>
      </w:r>
      <w:proofErr w:type="gramEnd"/>
      <w:r w:rsidRPr="00B52335">
        <w:rPr>
          <w:i/>
        </w:rPr>
        <w:t xml:space="preserve"> юридического лица)</w:t>
      </w:r>
    </w:p>
    <w:p w:rsidR="00725094" w:rsidRPr="00B52335" w:rsidRDefault="00725094" w:rsidP="00725094">
      <w:pPr>
        <w:suppressAutoHyphens/>
      </w:pPr>
      <w:r w:rsidRPr="00B52335">
        <w:rPr>
          <w:sz w:val="24"/>
          <w:szCs w:val="24"/>
        </w:rPr>
        <w:t>в лице _______________________________________________________________________</w:t>
      </w:r>
    </w:p>
    <w:p w:rsidR="00725094" w:rsidRPr="00B52335" w:rsidRDefault="00725094" w:rsidP="00725094">
      <w:pPr>
        <w:suppressAutoHyphens/>
        <w:ind w:firstLine="540"/>
        <w:jc w:val="center"/>
        <w:rPr>
          <w:i/>
        </w:rPr>
      </w:pPr>
      <w:r w:rsidRPr="00B52335">
        <w:rPr>
          <w:i/>
        </w:rPr>
        <w:t>(наименования должности уполномоченного лица «Заказчика»)</w:t>
      </w:r>
    </w:p>
    <w:p w:rsidR="00725094" w:rsidRPr="00B52335" w:rsidRDefault="00725094" w:rsidP="00725094">
      <w:pPr>
        <w:suppressAutoHyphens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proofErr w:type="gramStart"/>
      <w:r w:rsidRPr="00B52335">
        <w:rPr>
          <w:sz w:val="24"/>
          <w:szCs w:val="24"/>
        </w:rPr>
        <w:t>действующего</w:t>
      </w:r>
      <w:proofErr w:type="gramEnd"/>
      <w:r w:rsidRPr="00B52335">
        <w:rPr>
          <w:sz w:val="24"/>
          <w:szCs w:val="24"/>
        </w:rPr>
        <w:t xml:space="preserve"> на основании_____________________________________________________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proofErr w:type="gramStart"/>
      <w:r w:rsidRPr="00B52335">
        <w:rPr>
          <w:sz w:val="24"/>
          <w:szCs w:val="24"/>
        </w:rPr>
        <w:t>_____________________________________________________________________________</w:t>
      </w:r>
      <w:r w:rsidRPr="00B52335">
        <w:rPr>
          <w:i/>
        </w:rPr>
        <w:t xml:space="preserve"> (документ,     на     основании     которого      действует     уполномоченное     лицо     «Заказчика»     (Устав, </w:t>
      </w:r>
      <w:proofErr w:type="gramEnd"/>
    </w:p>
    <w:p w:rsidR="00725094" w:rsidRPr="00B52335" w:rsidRDefault="00725094" w:rsidP="00725094">
      <w:pPr>
        <w:suppressAutoHyphens/>
        <w:rPr>
          <w:i/>
        </w:rPr>
      </w:pPr>
      <w:r w:rsidRPr="00B52335">
        <w:rPr>
          <w:i/>
        </w:rPr>
        <w:t xml:space="preserve">                                                                доверенность, приказ   и   т.п</w:t>
      </w:r>
      <w:proofErr w:type="gramStart"/>
      <w:r w:rsidRPr="00B52335">
        <w:rPr>
          <w:i/>
        </w:rPr>
        <w:t>..)</w:t>
      </w:r>
      <w:proofErr w:type="gramEnd"/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3.2. Реквизиты «Заказчика» (юридического лица):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Расчётный счёт________________________________________________________________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Банк плательщика 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proofErr w:type="spellStart"/>
      <w:proofErr w:type="gramStart"/>
      <w:r w:rsidRPr="00B52335">
        <w:rPr>
          <w:sz w:val="24"/>
          <w:szCs w:val="24"/>
        </w:rPr>
        <w:t>Кор</w:t>
      </w:r>
      <w:proofErr w:type="spellEnd"/>
      <w:r w:rsidRPr="00B52335">
        <w:rPr>
          <w:sz w:val="24"/>
          <w:szCs w:val="24"/>
        </w:rPr>
        <w:t>. счёт</w:t>
      </w:r>
      <w:proofErr w:type="gramEnd"/>
      <w:r w:rsidRPr="00B52335">
        <w:rPr>
          <w:sz w:val="24"/>
          <w:szCs w:val="24"/>
        </w:rPr>
        <w:t xml:space="preserve"> _____________________________________________________________________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БИК _________________________________________________________________________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Лицевой счет__________________________________________________________________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ИНН_________________________________________________________________________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КПП_________________________________________________________________________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Телефон, факс_________________________________________________________________</w:t>
      </w:r>
    </w:p>
    <w:p w:rsidR="00725094" w:rsidRPr="00476250" w:rsidRDefault="00725094" w:rsidP="00725094">
      <w:pPr>
        <w:suppressAutoHyphens/>
        <w:jc w:val="both"/>
        <w:rPr>
          <w:b/>
          <w:i/>
          <w:color w:val="000080"/>
          <w:u w:val="single"/>
        </w:rPr>
      </w:pP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>Реквизиты «Заказчика» негосударственной экспертизы указываются в обязательном порядке даже в   тех   случаях,  если  оплату   по   договору  за   него   производит   иная  организация  или  физическое  лицо  (ИП).</w:t>
      </w:r>
    </w:p>
    <w:p w:rsidR="00725094" w:rsidRPr="00476250" w:rsidRDefault="00725094" w:rsidP="00725094">
      <w:pPr>
        <w:suppressAutoHyphens/>
        <w:rPr>
          <w:b/>
          <w:color w:val="000080"/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b/>
          <w:sz w:val="24"/>
          <w:szCs w:val="24"/>
        </w:rPr>
        <w:t>4. Идентификационные сведения о «Застройщике»</w:t>
      </w:r>
      <w:r w:rsidRPr="00B52335">
        <w:rPr>
          <w:sz w:val="24"/>
          <w:szCs w:val="24"/>
        </w:rPr>
        <w:t>: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4.1. Полное наименование «Застройщика» (юридического лица): 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r w:rsidRPr="00B52335">
        <w:rPr>
          <w:i/>
        </w:rPr>
        <w:t>(местонахождение юридического лица)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в лице 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r w:rsidRPr="00B52335">
        <w:rPr>
          <w:i/>
        </w:rPr>
        <w:t>(наименования должности уполномоченного лица «Застройщика»)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proofErr w:type="gramStart"/>
      <w:r w:rsidRPr="00B52335">
        <w:rPr>
          <w:sz w:val="24"/>
          <w:szCs w:val="24"/>
        </w:rPr>
        <w:t>действующего</w:t>
      </w:r>
      <w:proofErr w:type="gramEnd"/>
      <w:r w:rsidRPr="00B52335">
        <w:rPr>
          <w:sz w:val="24"/>
          <w:szCs w:val="24"/>
        </w:rPr>
        <w:t xml:space="preserve"> на основании_____________________________________________________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proofErr w:type="gramStart"/>
      <w:r w:rsidRPr="00B52335">
        <w:rPr>
          <w:i/>
        </w:rPr>
        <w:t>(документ, на основании которого действует уполномоченное лицо Застройщика (Устав, доверенность и т.п.)</w:t>
      </w:r>
      <w:proofErr w:type="gramEnd"/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4.2. Реквизиты «Застройщика» (юридического лица).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>Реквизиты «Застройщика» (по аналогии с  реквизитами «Заказчика») указываются, только в  случае если он  выступает  «Заказчиком»  негосударственной  экспертизы.</w:t>
      </w:r>
    </w:p>
    <w:p w:rsidR="00725094" w:rsidRPr="00476250" w:rsidRDefault="00725094" w:rsidP="00725094">
      <w:pPr>
        <w:suppressAutoHyphens/>
        <w:jc w:val="both"/>
        <w:rPr>
          <w:color w:val="000080"/>
          <w:sz w:val="24"/>
          <w:szCs w:val="24"/>
        </w:rPr>
      </w:pPr>
    </w:p>
    <w:p w:rsidR="00725094" w:rsidRPr="00B52335" w:rsidRDefault="00725094" w:rsidP="00725094">
      <w:pPr>
        <w:suppressAutoHyphens/>
        <w:ind w:firstLine="540"/>
        <w:jc w:val="both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 xml:space="preserve">5. Идентификационные сведения о «Генеральном проектировщике» и субподрядных проектных организациях: 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5.1. Полное наименование «Генерального проектировщика»: 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r w:rsidRPr="00B52335">
        <w:rPr>
          <w:i/>
        </w:rPr>
        <w:t>(местонахождение юридического лица или ИП)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в лице 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r w:rsidRPr="00B52335">
        <w:rPr>
          <w:i/>
        </w:rPr>
        <w:t>(наименования должности уполномоченного лица «Генерального проектировщика)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proofErr w:type="gramStart"/>
      <w:r w:rsidRPr="00B52335">
        <w:rPr>
          <w:sz w:val="24"/>
          <w:szCs w:val="24"/>
        </w:rPr>
        <w:t>действующего</w:t>
      </w:r>
      <w:proofErr w:type="gramEnd"/>
      <w:r w:rsidRPr="00B52335">
        <w:rPr>
          <w:sz w:val="24"/>
          <w:szCs w:val="24"/>
        </w:rPr>
        <w:t xml:space="preserve"> на основании_____________________________________________________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jc w:val="both"/>
        <w:rPr>
          <w:i/>
        </w:rPr>
      </w:pPr>
      <w:proofErr w:type="gramStart"/>
      <w:r w:rsidRPr="00B52335">
        <w:rPr>
          <w:i/>
        </w:rPr>
        <w:t xml:space="preserve">(документ,  на   основании   которого   действует   уполномоченное  лицо  «Генерального  проектировщика» </w:t>
      </w:r>
      <w:proofErr w:type="gramEnd"/>
    </w:p>
    <w:p w:rsidR="00725094" w:rsidRPr="00B52335" w:rsidRDefault="00725094" w:rsidP="00725094">
      <w:pPr>
        <w:suppressAutoHyphens/>
        <w:jc w:val="both"/>
        <w:rPr>
          <w:i/>
        </w:rPr>
      </w:pPr>
      <w:r w:rsidRPr="00B52335">
        <w:rPr>
          <w:i/>
        </w:rPr>
        <w:t xml:space="preserve">                                                               (Устав, доверенность и т.п.)</w:t>
      </w:r>
    </w:p>
    <w:p w:rsidR="00725094" w:rsidRPr="00B52335" w:rsidRDefault="00725094" w:rsidP="00725094">
      <w:pPr>
        <w:suppressAutoHyphens/>
        <w:jc w:val="both"/>
        <w:rPr>
          <w:i/>
        </w:rPr>
      </w:pP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5.2. Полное наименование всех «Субподрядных проектных организаций»: 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725094" w:rsidRPr="00B52335" w:rsidRDefault="00725094" w:rsidP="00725094">
      <w:pPr>
        <w:suppressAutoHyphens/>
        <w:jc w:val="center"/>
        <w:rPr>
          <w:i/>
        </w:rPr>
      </w:pPr>
      <w:r w:rsidRPr="00B52335">
        <w:rPr>
          <w:i/>
        </w:rPr>
        <w:t>(местонахождение   юридических   лиц   или  ИП)</w:t>
      </w:r>
    </w:p>
    <w:p w:rsidR="00725094" w:rsidRPr="00B52335" w:rsidRDefault="00725094" w:rsidP="00725094">
      <w:pPr>
        <w:suppressAutoHyphens/>
        <w:jc w:val="center"/>
        <w:rPr>
          <w:i/>
        </w:rPr>
      </w:pP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5.3. Реквизиты «Генерального проектировщика» (юридического лица или ИП).</w:t>
      </w:r>
    </w:p>
    <w:p w:rsidR="00725094" w:rsidRPr="00B52335" w:rsidRDefault="00725094" w:rsidP="00725094">
      <w:pPr>
        <w:suppressAutoHyphens/>
        <w:ind w:firstLine="540"/>
        <w:rPr>
          <w:sz w:val="24"/>
          <w:szCs w:val="24"/>
        </w:rPr>
      </w:pPr>
      <w:r w:rsidRPr="00B52335">
        <w:rPr>
          <w:sz w:val="24"/>
          <w:szCs w:val="24"/>
        </w:rPr>
        <w:t>5.4. Реквизиты «Субподрядной проектной организации» (юридического лица или ИП).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Реквизиты «Генерального проектировщика» или «Субподрядной проектной организации»   </w:t>
      </w:r>
      <w:proofErr w:type="gramStart"/>
      <w:r w:rsidRPr="00476250">
        <w:rPr>
          <w:b/>
          <w:i/>
          <w:color w:val="FF0000"/>
        </w:rPr>
        <w:t>указываются  только  в   случае  если  они  выступают</w:t>
      </w:r>
      <w:proofErr w:type="gramEnd"/>
      <w:r w:rsidRPr="00476250">
        <w:rPr>
          <w:b/>
          <w:i/>
          <w:color w:val="FF0000"/>
        </w:rPr>
        <w:t xml:space="preserve">  «Заказчиком»   негосударственной  экспертизы.</w:t>
      </w:r>
    </w:p>
    <w:p w:rsidR="00725094" w:rsidRPr="00476250" w:rsidRDefault="00725094" w:rsidP="00725094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 </w:t>
      </w:r>
    </w:p>
    <w:p w:rsidR="00725094" w:rsidRPr="00476250" w:rsidRDefault="00725094" w:rsidP="00725094">
      <w:pPr>
        <w:suppressAutoHyphens/>
        <w:rPr>
          <w:color w:val="000080"/>
          <w:sz w:val="16"/>
          <w:szCs w:val="16"/>
        </w:rPr>
      </w:pPr>
    </w:p>
    <w:p w:rsidR="00725094" w:rsidRPr="00476250" w:rsidRDefault="00725094" w:rsidP="00725094">
      <w:pPr>
        <w:suppressAutoHyphens/>
        <w:rPr>
          <w:color w:val="000080"/>
          <w:sz w:val="16"/>
          <w:szCs w:val="16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b/>
          <w:sz w:val="24"/>
          <w:szCs w:val="24"/>
        </w:rPr>
        <w:t xml:space="preserve">«Заказчик» </w:t>
      </w:r>
      <w:r w:rsidRPr="00B52335">
        <w:rPr>
          <w:sz w:val="24"/>
          <w:szCs w:val="24"/>
        </w:rPr>
        <w:t>(юридическое лицо)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>_______________________         _____________________     _________________________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                                     м.п.</w:t>
      </w:r>
    </w:p>
    <w:p w:rsidR="00725094" w:rsidRPr="00B52335" w:rsidRDefault="00725094" w:rsidP="00725094">
      <w:pPr>
        <w:suppressAutoHyphens/>
        <w:ind w:left="3540" w:firstLine="708"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            дата: «____»  ____________ 20__ г.</w:t>
      </w: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sz w:val="24"/>
          <w:szCs w:val="24"/>
        </w:rPr>
      </w:pPr>
    </w:p>
    <w:p w:rsidR="00725094" w:rsidRPr="00B52335" w:rsidRDefault="00725094" w:rsidP="00725094">
      <w:pPr>
        <w:suppressAutoHyphens/>
        <w:rPr>
          <w:b/>
          <w:i/>
        </w:rPr>
      </w:pPr>
      <w:r w:rsidRPr="00B52335">
        <w:rPr>
          <w:b/>
          <w:i/>
        </w:rPr>
        <w:t>Заявление принято:</w:t>
      </w:r>
    </w:p>
    <w:p w:rsidR="00725094" w:rsidRPr="00B52335" w:rsidRDefault="00725094" w:rsidP="00725094">
      <w:pPr>
        <w:suppressAutoHyphens/>
        <w:rPr>
          <w:b/>
          <w:i/>
        </w:rPr>
      </w:pPr>
      <w:r w:rsidRPr="00B52335">
        <w:rPr>
          <w:b/>
          <w:i/>
        </w:rPr>
        <w:t>_____________________________        ________________________                     __________________________</w:t>
      </w:r>
    </w:p>
    <w:p w:rsidR="00725094" w:rsidRPr="00B52335" w:rsidRDefault="00725094" w:rsidP="00725094">
      <w:pPr>
        <w:suppressAutoHyphens/>
        <w:rPr>
          <w:b/>
          <w:i/>
        </w:rPr>
      </w:pPr>
      <w:r w:rsidRPr="00B52335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9329CB" w:rsidRDefault="00725094" w:rsidP="00725094">
      <w:r w:rsidRPr="00B52335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B52335">
        <w:rPr>
          <w:b/>
        </w:rPr>
        <w:t xml:space="preserve">                              </w:t>
      </w:r>
      <w:r w:rsidRPr="00B52335">
        <w:rPr>
          <w:b/>
          <w:i/>
        </w:rPr>
        <w:t xml:space="preserve">                                                                                   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5598"/>
    <w:multiLevelType w:val="hybridMultilevel"/>
    <w:tmpl w:val="04546B32"/>
    <w:lvl w:ilvl="0" w:tplc="04190017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094"/>
    <w:rsid w:val="001A4110"/>
    <w:rsid w:val="001F5E39"/>
    <w:rsid w:val="00614D1D"/>
    <w:rsid w:val="00725094"/>
    <w:rsid w:val="007C01AB"/>
    <w:rsid w:val="0093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2014-03-07T11:10:00Z</dcterms:created>
  <dcterms:modified xsi:type="dcterms:W3CDTF">2014-03-07T11:47:00Z</dcterms:modified>
</cp:coreProperties>
</file>